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C02" w:rsidRDefault="00452C02" w:rsidP="00BE1C79"/>
    <w:tbl>
      <w:tblPr>
        <w:tblStyle w:val="Tablaconcuadrcula"/>
        <w:tblpPr w:leftFromText="141" w:rightFromText="141" w:vertAnchor="text" w:horzAnchor="page" w:tblpX="823" w:tblpY="-29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452C02" w:rsidRPr="003001C2" w:rsidTr="00452C02">
        <w:tc>
          <w:tcPr>
            <w:tcW w:w="8644" w:type="dxa"/>
          </w:tcPr>
          <w:p w:rsidR="00BE1C79" w:rsidRPr="003001C2" w:rsidRDefault="00BE1C79" w:rsidP="00452C02">
            <w:pPr>
              <w:jc w:val="both"/>
              <w:rPr>
                <w:rFonts w:ascii="Tw Cen MT" w:hAnsi="Tw Cen MT"/>
                <w:b/>
                <w:sz w:val="28"/>
                <w:szCs w:val="28"/>
              </w:rPr>
            </w:pPr>
          </w:p>
          <w:p w:rsidR="00452C02" w:rsidRPr="003001C2" w:rsidRDefault="00BE1C79" w:rsidP="00452C02">
            <w:pPr>
              <w:jc w:val="both"/>
              <w:rPr>
                <w:rFonts w:ascii="Tw Cen MT" w:hAnsi="Tw Cen MT"/>
                <w:b/>
                <w:sz w:val="24"/>
                <w:szCs w:val="24"/>
              </w:rPr>
            </w:pPr>
            <w:r w:rsidRPr="003001C2">
              <w:rPr>
                <w:rFonts w:ascii="Tw Cen MT" w:hAnsi="Tw Cen MT"/>
                <w:b/>
                <w:sz w:val="28"/>
                <w:szCs w:val="28"/>
              </w:rPr>
              <w:t xml:space="preserve">   </w:t>
            </w:r>
            <w:r w:rsidR="00A13831" w:rsidRPr="003001C2">
              <w:rPr>
                <w:rFonts w:ascii="Tw Cen MT" w:hAnsi="Tw Cen MT"/>
                <w:b/>
                <w:sz w:val="24"/>
                <w:szCs w:val="24"/>
              </w:rPr>
              <w:t xml:space="preserve">  </w:t>
            </w:r>
            <w:r w:rsidR="00452C02" w:rsidRPr="003001C2">
              <w:rPr>
                <w:rFonts w:ascii="Tw Cen MT" w:hAnsi="Tw Cen MT"/>
                <w:b/>
                <w:sz w:val="24"/>
                <w:szCs w:val="24"/>
              </w:rPr>
              <w:t>SECRETARIA GENERAL</w:t>
            </w:r>
          </w:p>
          <w:p w:rsidR="00E0161E" w:rsidRPr="003001C2" w:rsidRDefault="00BE1C79" w:rsidP="00452C02">
            <w:pPr>
              <w:jc w:val="both"/>
              <w:rPr>
                <w:rFonts w:ascii="Tw Cen MT" w:hAnsi="Tw Cen MT"/>
                <w:b/>
              </w:rPr>
            </w:pPr>
            <w:r w:rsidRPr="003001C2">
              <w:rPr>
                <w:rFonts w:ascii="Tw Cen MT" w:hAnsi="Tw Cen MT"/>
                <w:b/>
                <w:sz w:val="28"/>
                <w:szCs w:val="28"/>
              </w:rPr>
              <w:t xml:space="preserve">    </w:t>
            </w:r>
            <w:r w:rsidR="00452C02" w:rsidRPr="003001C2">
              <w:rPr>
                <w:rFonts w:ascii="Tw Cen MT" w:hAnsi="Tw Cen MT"/>
                <w:b/>
              </w:rPr>
              <w:t>DIRECCIÓN DE COMPRAS</w:t>
            </w:r>
          </w:p>
          <w:p w:rsidR="00452C02" w:rsidRPr="003001C2" w:rsidRDefault="00452C02" w:rsidP="00452C02">
            <w:pPr>
              <w:jc w:val="both"/>
              <w:rPr>
                <w:rFonts w:ascii="Tw Cen MT" w:hAnsi="Tw Cen MT"/>
                <w:b/>
              </w:rPr>
            </w:pPr>
          </w:p>
        </w:tc>
      </w:tr>
      <w:tr w:rsidR="00BE1C79" w:rsidRPr="003001C2" w:rsidTr="00452C02">
        <w:tc>
          <w:tcPr>
            <w:tcW w:w="8644" w:type="dxa"/>
          </w:tcPr>
          <w:p w:rsidR="00BE1C79" w:rsidRPr="003001C2" w:rsidRDefault="006839CE" w:rsidP="00452C02">
            <w:pPr>
              <w:jc w:val="both"/>
              <w:rPr>
                <w:rFonts w:ascii="Tw Cen MT" w:hAnsi="Tw Cen MT"/>
                <w:b/>
                <w:sz w:val="28"/>
                <w:szCs w:val="28"/>
              </w:rPr>
            </w:pPr>
            <w:r w:rsidRPr="003001C2">
              <w:rPr>
                <w:rFonts w:ascii="Tw Cen MT" w:hAnsi="Tw Cen MT"/>
                <w:b/>
                <w:sz w:val="28"/>
                <w:szCs w:val="28"/>
              </w:rPr>
              <w:t xml:space="preserve"> </w:t>
            </w:r>
            <w:r w:rsidR="003001C2" w:rsidRPr="003001C2">
              <w:rPr>
                <w:rFonts w:ascii="Tw Cen MT" w:hAnsi="Tw Cen MT"/>
                <w:b/>
                <w:sz w:val="28"/>
                <w:szCs w:val="28"/>
              </w:rPr>
              <w:t>MODELO</w:t>
            </w:r>
            <w:r w:rsidR="003001C2">
              <w:rPr>
                <w:rFonts w:ascii="Tw Cen MT" w:hAnsi="Tw Cen MT"/>
                <w:b/>
                <w:sz w:val="28"/>
                <w:szCs w:val="28"/>
              </w:rPr>
              <w:t xml:space="preserve"> DE INFORME PREVIO AL INICIO DEL EXPEDIENTE</w:t>
            </w:r>
          </w:p>
        </w:tc>
      </w:tr>
    </w:tbl>
    <w:p w:rsidR="00D34207" w:rsidRPr="003001C2" w:rsidRDefault="00D34207">
      <w:pPr>
        <w:rPr>
          <w:rFonts w:ascii="Tw Cen MT" w:hAnsi="Tw Cen MT"/>
          <w:b/>
          <w:u w:val="single"/>
        </w:rPr>
      </w:pPr>
    </w:p>
    <w:p w:rsidR="0083476C" w:rsidRPr="003001C2" w:rsidRDefault="0083476C" w:rsidP="0083476C">
      <w:pPr>
        <w:jc w:val="both"/>
        <w:rPr>
          <w:rFonts w:ascii="Tw Cen MT" w:hAnsi="Tw Cen MT"/>
          <w:b/>
          <w:u w:val="single"/>
        </w:rPr>
      </w:pPr>
    </w:p>
    <w:p w:rsidR="0083476C" w:rsidRPr="003001C2" w:rsidRDefault="0083476C" w:rsidP="0083476C">
      <w:pPr>
        <w:jc w:val="both"/>
        <w:rPr>
          <w:rFonts w:ascii="Tw Cen MT" w:hAnsi="Tw Cen MT"/>
          <w:b/>
          <w:u w:val="single"/>
        </w:rPr>
      </w:pPr>
    </w:p>
    <w:p w:rsidR="00D81417" w:rsidRPr="00BE1C79" w:rsidRDefault="009C3714" w:rsidP="0083476C">
      <w:pPr>
        <w:jc w:val="both"/>
        <w:rPr>
          <w:b/>
          <w:sz w:val="24"/>
          <w:szCs w:val="24"/>
          <w:u w:val="single"/>
        </w:rPr>
      </w:pPr>
      <w:r w:rsidRPr="003001C2">
        <w:rPr>
          <w:rFonts w:ascii="Tw Cen MT" w:hAnsi="Tw Cen MT"/>
          <w:b/>
          <w:sz w:val="24"/>
          <w:szCs w:val="24"/>
          <w:u w:val="single"/>
        </w:rPr>
        <w:t xml:space="preserve">DESCRIPCIÓN </w:t>
      </w:r>
      <w:r w:rsidR="00D81417" w:rsidRPr="003001C2">
        <w:rPr>
          <w:rFonts w:ascii="Tw Cen MT" w:hAnsi="Tw Cen MT"/>
          <w:b/>
          <w:sz w:val="24"/>
          <w:szCs w:val="24"/>
          <w:u w:val="single"/>
        </w:rPr>
        <w:t>DE BIENES Y SERVICIOS</w:t>
      </w:r>
      <w:r w:rsidR="0083476C" w:rsidRPr="003001C2">
        <w:rPr>
          <w:rFonts w:ascii="Tw Cen MT" w:hAnsi="Tw Cen MT"/>
          <w:b/>
          <w:sz w:val="24"/>
          <w:szCs w:val="24"/>
          <w:u w:val="single"/>
        </w:rPr>
        <w:t xml:space="preserve"> A </w:t>
      </w:r>
      <w:r w:rsidRPr="003001C2">
        <w:rPr>
          <w:rFonts w:ascii="Tw Cen MT" w:hAnsi="Tw Cen MT"/>
          <w:b/>
          <w:sz w:val="24"/>
          <w:szCs w:val="24"/>
          <w:u w:val="single"/>
        </w:rPr>
        <w:t>CONTRATAR</w:t>
      </w:r>
      <w:r w:rsidRPr="003001C2">
        <w:rPr>
          <w:b/>
          <w:sz w:val="24"/>
          <w:szCs w:val="24"/>
          <w:u w:val="single"/>
        </w:rPr>
        <w:t xml:space="preserve"> </w:t>
      </w:r>
      <w:r w:rsidR="0083476C" w:rsidRPr="003001C2">
        <w:rPr>
          <w:b/>
          <w:sz w:val="24"/>
          <w:szCs w:val="24"/>
          <w:u w:val="single"/>
        </w:rPr>
        <w:t>POR LA ENTIDAD PÚBLICA EMPRESARIAL FÁBRICA NACIONAL DE MONEDA Y TIMBRE-REAL CASA DE LA MONEDA (FNMT-RCM)</w:t>
      </w:r>
    </w:p>
    <w:p w:rsidR="00F11A7B" w:rsidRPr="008E0224" w:rsidRDefault="003331BA" w:rsidP="002F1F39">
      <w:pPr>
        <w:jc w:val="both"/>
        <w:rPr>
          <w:b/>
          <w:u w:val="single"/>
        </w:rPr>
      </w:pPr>
      <w:r>
        <w:rPr>
          <w:b/>
          <w:u w:val="single"/>
        </w:rPr>
        <w:t xml:space="preserve">PRIMERO: </w:t>
      </w:r>
      <w:r w:rsidR="00D81417" w:rsidRPr="008E0224">
        <w:rPr>
          <w:b/>
          <w:u w:val="single"/>
        </w:rPr>
        <w:t xml:space="preserve">FINALIDAD DEL </w:t>
      </w:r>
      <w:bookmarkStart w:id="0" w:name="_GoBack"/>
      <w:r w:rsidR="003001C2" w:rsidRPr="003001C2">
        <w:rPr>
          <w:b/>
          <w:color w:val="FF0000"/>
          <w:u w:val="single"/>
        </w:rPr>
        <w:t>(</w:t>
      </w:r>
      <w:proofErr w:type="gramStart"/>
      <w:r w:rsidR="003001C2" w:rsidRPr="003001C2">
        <w:rPr>
          <w:b/>
          <w:color w:val="FF0000"/>
          <w:u w:val="single"/>
        </w:rPr>
        <w:t>LA CONTRATACIÓN?</w:t>
      </w:r>
      <w:proofErr w:type="gramEnd"/>
      <w:r w:rsidR="003001C2" w:rsidRPr="003001C2">
        <w:rPr>
          <w:b/>
          <w:color w:val="FF0000"/>
          <w:u w:val="single"/>
        </w:rPr>
        <w:t xml:space="preserve">) </w:t>
      </w:r>
      <w:bookmarkEnd w:id="0"/>
      <w:r w:rsidR="00D81417" w:rsidRPr="008E0224">
        <w:rPr>
          <w:b/>
          <w:u w:val="single"/>
        </w:rPr>
        <w:t>DOCUMENTO</w:t>
      </w:r>
      <w:r>
        <w:rPr>
          <w:b/>
          <w:u w:val="single"/>
        </w:rPr>
        <w:t>,</w:t>
      </w:r>
      <w:r w:rsidR="008E0224" w:rsidRPr="008E0224">
        <w:rPr>
          <w:b/>
          <w:u w:val="single"/>
        </w:rPr>
        <w:t xml:space="preserve"> ÓRGANO DE APROBACIÓN</w:t>
      </w:r>
      <w:r>
        <w:rPr>
          <w:b/>
          <w:u w:val="single"/>
        </w:rPr>
        <w:t>.</w:t>
      </w:r>
    </w:p>
    <w:p w:rsidR="00893F25" w:rsidRPr="009C3714" w:rsidRDefault="009C3714" w:rsidP="002F1F39">
      <w:pPr>
        <w:jc w:val="both"/>
        <w:rPr>
          <w:b/>
          <w:highlight w:val="yellow"/>
        </w:rPr>
      </w:pPr>
      <w:r w:rsidRPr="009C3714">
        <w:rPr>
          <w:b/>
          <w:highlight w:val="yellow"/>
        </w:rPr>
        <w:t>D</w:t>
      </w:r>
      <w:r w:rsidR="00F11A7B" w:rsidRPr="009C3714">
        <w:rPr>
          <w:b/>
          <w:highlight w:val="yellow"/>
        </w:rPr>
        <w:t>ejar constancia de la naturaleza, extensión,</w:t>
      </w:r>
      <w:r w:rsidR="003B7947" w:rsidRPr="009C3714">
        <w:rPr>
          <w:b/>
          <w:highlight w:val="yellow"/>
        </w:rPr>
        <w:t xml:space="preserve"> idoneidad de los bienes y servicios a adquirir</w:t>
      </w:r>
      <w:r w:rsidR="00F11A7B" w:rsidRPr="009C3714">
        <w:rPr>
          <w:b/>
          <w:highlight w:val="yellow"/>
        </w:rPr>
        <w:t xml:space="preserve">, así como de la eficiencia que se pretende con las </w:t>
      </w:r>
      <w:r w:rsidR="00893F25" w:rsidRPr="009C3714">
        <w:rPr>
          <w:b/>
          <w:highlight w:val="yellow"/>
        </w:rPr>
        <w:t xml:space="preserve">referidas </w:t>
      </w:r>
      <w:r w:rsidR="00F11A7B" w:rsidRPr="009C3714">
        <w:rPr>
          <w:b/>
          <w:highlight w:val="yellow"/>
        </w:rPr>
        <w:t>contrataciones</w:t>
      </w:r>
      <w:r w:rsidR="00893F25" w:rsidRPr="009C3714">
        <w:rPr>
          <w:b/>
          <w:highlight w:val="yellow"/>
        </w:rPr>
        <w:t xml:space="preserve">. </w:t>
      </w:r>
    </w:p>
    <w:p w:rsidR="00D81417" w:rsidRPr="009C3714" w:rsidRDefault="00893F25" w:rsidP="002F1F39">
      <w:pPr>
        <w:jc w:val="both"/>
        <w:rPr>
          <w:b/>
          <w:highlight w:val="yellow"/>
        </w:rPr>
      </w:pPr>
      <w:r w:rsidRPr="009C3714">
        <w:rPr>
          <w:b/>
          <w:highlight w:val="yellow"/>
        </w:rPr>
        <w:t>El</w:t>
      </w:r>
      <w:r w:rsidR="003B7947" w:rsidRPr="009C3714">
        <w:rPr>
          <w:b/>
          <w:highlight w:val="yellow"/>
        </w:rPr>
        <w:t xml:space="preserve"> </w:t>
      </w:r>
      <w:r w:rsidRPr="009C3714">
        <w:rPr>
          <w:b/>
          <w:highlight w:val="yellow"/>
        </w:rPr>
        <w:t xml:space="preserve"> presente </w:t>
      </w:r>
      <w:r w:rsidR="003B7947" w:rsidRPr="009C3714">
        <w:rPr>
          <w:b/>
          <w:highlight w:val="yellow"/>
        </w:rPr>
        <w:t>documento tiene, por tanto, la finalidad de plasmar los aspectos anteriores para su inclusión en los expedientes administrativos</w:t>
      </w:r>
      <w:r w:rsidRPr="009C3714">
        <w:rPr>
          <w:b/>
          <w:highlight w:val="yellow"/>
        </w:rPr>
        <w:t xml:space="preserve"> de contratación</w:t>
      </w:r>
      <w:r w:rsidR="003934A9" w:rsidRPr="009C3714">
        <w:rPr>
          <w:b/>
          <w:highlight w:val="yellow"/>
        </w:rPr>
        <w:t xml:space="preserve"> en el apartado de documentación preparatoria.</w:t>
      </w:r>
    </w:p>
    <w:p w:rsidR="002F1F39" w:rsidRDefault="002F1F39" w:rsidP="002F1F39">
      <w:pPr>
        <w:jc w:val="both"/>
        <w:rPr>
          <w:b/>
        </w:rPr>
      </w:pPr>
      <w:r w:rsidRPr="009C3714">
        <w:rPr>
          <w:b/>
          <w:highlight w:val="yellow"/>
        </w:rPr>
        <w:t>Los campos que a continuación se enumeran tienen carácter orientativo, sin perjuicio que, en su caso, puedan incorporarse otros si resultaran necesarios.</w:t>
      </w:r>
    </w:p>
    <w:p w:rsidR="002F1F39" w:rsidRDefault="006839CE" w:rsidP="002F1F39">
      <w:pPr>
        <w:jc w:val="both"/>
        <w:rPr>
          <w:b/>
        </w:rPr>
      </w:pPr>
      <w:r>
        <w:rPr>
          <w:b/>
          <w:u w:val="single"/>
        </w:rPr>
        <w:t xml:space="preserve">SEGUNDO: </w:t>
      </w:r>
      <w:r w:rsidR="002F1F39" w:rsidRPr="002F1F39">
        <w:rPr>
          <w:b/>
          <w:u w:val="single"/>
        </w:rPr>
        <w:t>TIPO DE ACTIVIDAD  O PRODUCTO DE LA ENTIDAD A LA QUE SE APLICA LA CONTRATACIÓN</w:t>
      </w:r>
      <w:r w:rsidR="002F1F39">
        <w:rPr>
          <w:b/>
        </w:rPr>
        <w:t>.</w:t>
      </w:r>
    </w:p>
    <w:p w:rsidR="006839CE" w:rsidRDefault="002F1F39" w:rsidP="002F1F39">
      <w:pPr>
        <w:jc w:val="both"/>
        <w:rPr>
          <w:b/>
        </w:rPr>
      </w:pPr>
      <w:r>
        <w:rPr>
          <w:b/>
        </w:rPr>
        <w:t xml:space="preserve"> </w:t>
      </w:r>
      <w:r w:rsidRPr="009C3714">
        <w:rPr>
          <w:b/>
          <w:highlight w:val="yellow"/>
        </w:rPr>
        <w:t xml:space="preserve">Producto o actividad a la que se aplique el proceso productivo o prestacional, con indicación de si se trata de materias primas, </w:t>
      </w:r>
      <w:r w:rsidR="006839CE" w:rsidRPr="009C3714">
        <w:rPr>
          <w:b/>
          <w:highlight w:val="yellow"/>
        </w:rPr>
        <w:t xml:space="preserve">existencia de razones técnicas y/o de seguridad, en cuanto a su ejecución, </w:t>
      </w:r>
      <w:r w:rsidRPr="009C3714">
        <w:rPr>
          <w:b/>
          <w:highlight w:val="yellow"/>
        </w:rPr>
        <w:t>en su caso</w:t>
      </w:r>
      <w:r w:rsidR="006839CE" w:rsidRPr="009C3714">
        <w:rPr>
          <w:b/>
          <w:highlight w:val="yellow"/>
        </w:rPr>
        <w:t xml:space="preserve"> y demás circunstancias relacionadas.</w:t>
      </w:r>
    </w:p>
    <w:p w:rsidR="002F1F39" w:rsidRDefault="002F1F39" w:rsidP="002F1F39">
      <w:pPr>
        <w:jc w:val="both"/>
        <w:rPr>
          <w:b/>
        </w:rPr>
      </w:pPr>
      <w:r>
        <w:rPr>
          <w:b/>
        </w:rPr>
        <w:t xml:space="preserve"> DESCRIPCIÓN</w:t>
      </w:r>
      <w:r w:rsidR="000F38F6">
        <w:rPr>
          <w:b/>
        </w:rPr>
        <w:t>:</w:t>
      </w:r>
      <w:r w:rsidR="009C3714">
        <w:rPr>
          <w:b/>
        </w:rPr>
        <w:t xml:space="preserve"> </w:t>
      </w:r>
      <w:r w:rsidRPr="009C3714">
        <w:rPr>
          <w:b/>
          <w:highlight w:val="yellow"/>
        </w:rPr>
        <w:t>………………………………………….</w:t>
      </w:r>
    </w:p>
    <w:p w:rsidR="002F1F39" w:rsidRDefault="009E25CF" w:rsidP="002F1F39">
      <w:pPr>
        <w:jc w:val="both"/>
        <w:rPr>
          <w:b/>
          <w:u w:val="single"/>
        </w:rPr>
      </w:pPr>
      <w:r>
        <w:rPr>
          <w:b/>
          <w:u w:val="single"/>
        </w:rPr>
        <w:t xml:space="preserve">TERCERO: </w:t>
      </w:r>
      <w:r w:rsidR="002F1F39" w:rsidRPr="002F1F39">
        <w:rPr>
          <w:b/>
          <w:u w:val="single"/>
        </w:rPr>
        <w:t>PROVE</w:t>
      </w:r>
      <w:r w:rsidR="002F1F39">
        <w:rPr>
          <w:b/>
          <w:u w:val="single"/>
        </w:rPr>
        <w:t>EDORES EXISTENTES EN EL MERCADO</w:t>
      </w:r>
      <w:r w:rsidR="00DE0BA7">
        <w:rPr>
          <w:b/>
          <w:u w:val="single"/>
        </w:rPr>
        <w:t>; OPCIONES SOBRE LA SELECCIÓN DEL PROVEEDOR</w:t>
      </w:r>
    </w:p>
    <w:p w:rsidR="009E25CF" w:rsidRPr="009C3714" w:rsidRDefault="002F1F39" w:rsidP="002F1F39">
      <w:pPr>
        <w:jc w:val="both"/>
        <w:rPr>
          <w:b/>
          <w:highlight w:val="yellow"/>
        </w:rPr>
      </w:pPr>
      <w:r w:rsidRPr="009C3714">
        <w:rPr>
          <w:b/>
          <w:highlight w:val="yellow"/>
        </w:rPr>
        <w:t xml:space="preserve">Proveedores posibles del producto o servicio, con indicación de si es necesaria </w:t>
      </w:r>
      <w:r w:rsidR="009E25CF" w:rsidRPr="009C3714">
        <w:rPr>
          <w:b/>
          <w:highlight w:val="yellow"/>
        </w:rPr>
        <w:t>o no la homologación previa.</w:t>
      </w:r>
    </w:p>
    <w:p w:rsidR="009E25CF" w:rsidRDefault="002F1F39" w:rsidP="002F1F39">
      <w:pPr>
        <w:jc w:val="both"/>
        <w:rPr>
          <w:b/>
        </w:rPr>
      </w:pPr>
      <w:r w:rsidRPr="009C3714">
        <w:rPr>
          <w:b/>
          <w:highlight w:val="yellow"/>
        </w:rPr>
        <w:t>Debe relacionarse</w:t>
      </w:r>
      <w:r w:rsidR="009E25CF" w:rsidRPr="009C3714">
        <w:rPr>
          <w:b/>
          <w:highlight w:val="yellow"/>
        </w:rPr>
        <w:t>,</w:t>
      </w:r>
      <w:r w:rsidRPr="009C3714">
        <w:rPr>
          <w:b/>
          <w:highlight w:val="yellow"/>
        </w:rPr>
        <w:t xml:space="preserve"> en su caso</w:t>
      </w:r>
      <w:r w:rsidR="009E25CF" w:rsidRPr="009C3714">
        <w:rPr>
          <w:b/>
          <w:highlight w:val="yellow"/>
        </w:rPr>
        <w:t>,</w:t>
      </w:r>
      <w:r w:rsidRPr="009C3714">
        <w:rPr>
          <w:b/>
          <w:highlight w:val="yellow"/>
        </w:rPr>
        <w:t xml:space="preserve"> si los proveedores son nacionales, </w:t>
      </w:r>
      <w:r w:rsidR="009E25CF" w:rsidRPr="009C3714">
        <w:rPr>
          <w:b/>
          <w:highlight w:val="yellow"/>
        </w:rPr>
        <w:t xml:space="preserve">de la </w:t>
      </w:r>
      <w:r w:rsidRPr="009C3714">
        <w:rPr>
          <w:b/>
          <w:highlight w:val="yellow"/>
        </w:rPr>
        <w:t>UE o de países terceros. Igualmente, debe hacerse me</w:t>
      </w:r>
      <w:r w:rsidR="009E25CF" w:rsidRPr="009C3714">
        <w:rPr>
          <w:b/>
          <w:highlight w:val="yellow"/>
        </w:rPr>
        <w:t xml:space="preserve">nción a la existencia </w:t>
      </w:r>
      <w:r w:rsidRPr="009C3714">
        <w:rPr>
          <w:b/>
          <w:highlight w:val="yellow"/>
        </w:rPr>
        <w:t>de derechos de propiedad industrial e intelectual a favor del proveedor/es</w:t>
      </w:r>
      <w:r w:rsidR="009E25CF" w:rsidRPr="009C3714">
        <w:rPr>
          <w:b/>
          <w:highlight w:val="yellow"/>
        </w:rPr>
        <w:t>.</w:t>
      </w:r>
    </w:p>
    <w:p w:rsidR="000F38F6" w:rsidRPr="000F38F6" w:rsidRDefault="000F38F6" w:rsidP="002F1F39">
      <w:pPr>
        <w:jc w:val="both"/>
        <w:rPr>
          <w:b/>
        </w:rPr>
      </w:pPr>
      <w:r w:rsidRPr="000F38F6">
        <w:rPr>
          <w:b/>
        </w:rPr>
        <w:t>DESCRIPCIÓN:</w:t>
      </w:r>
      <w:r w:rsidR="009C3714">
        <w:rPr>
          <w:b/>
        </w:rPr>
        <w:t xml:space="preserve"> </w:t>
      </w:r>
      <w:r w:rsidRPr="009C3714">
        <w:rPr>
          <w:b/>
          <w:highlight w:val="yellow"/>
        </w:rPr>
        <w:t>..................................................................</w:t>
      </w:r>
    </w:p>
    <w:p w:rsidR="009C3714" w:rsidRDefault="009C3714" w:rsidP="002F1F39">
      <w:pPr>
        <w:jc w:val="both"/>
        <w:rPr>
          <w:b/>
          <w:u w:val="single"/>
        </w:rPr>
      </w:pPr>
    </w:p>
    <w:p w:rsidR="009C3714" w:rsidRDefault="009C3714" w:rsidP="002F1F39">
      <w:pPr>
        <w:jc w:val="both"/>
        <w:rPr>
          <w:b/>
          <w:u w:val="single"/>
        </w:rPr>
      </w:pPr>
    </w:p>
    <w:p w:rsidR="009C3714" w:rsidRDefault="009C3714" w:rsidP="002F1F39">
      <w:pPr>
        <w:jc w:val="both"/>
        <w:rPr>
          <w:b/>
          <w:u w:val="single"/>
        </w:rPr>
      </w:pPr>
    </w:p>
    <w:p w:rsidR="009C3714" w:rsidRDefault="009C3714" w:rsidP="002F1F39">
      <w:pPr>
        <w:jc w:val="both"/>
        <w:rPr>
          <w:b/>
          <w:u w:val="single"/>
        </w:rPr>
      </w:pPr>
    </w:p>
    <w:p w:rsidR="000F38F6" w:rsidRDefault="009E25CF" w:rsidP="002F1F39">
      <w:pPr>
        <w:jc w:val="both"/>
        <w:rPr>
          <w:b/>
          <w:u w:val="single"/>
        </w:rPr>
      </w:pPr>
      <w:r>
        <w:rPr>
          <w:b/>
          <w:u w:val="single"/>
        </w:rPr>
        <w:t xml:space="preserve">CUARTO: </w:t>
      </w:r>
      <w:r w:rsidR="000F38F6">
        <w:rPr>
          <w:b/>
          <w:u w:val="single"/>
        </w:rPr>
        <w:t xml:space="preserve">CARÁCTER ESTRATEGICO, EN SU CASO, DEL </w:t>
      </w:r>
      <w:r>
        <w:rPr>
          <w:b/>
          <w:u w:val="single"/>
        </w:rPr>
        <w:t xml:space="preserve">PROVEEDOR O, </w:t>
      </w:r>
      <w:r w:rsidR="00AA3F93">
        <w:rPr>
          <w:b/>
          <w:u w:val="single"/>
        </w:rPr>
        <w:t xml:space="preserve">DEL </w:t>
      </w:r>
      <w:r w:rsidR="000F38F6">
        <w:rPr>
          <w:b/>
          <w:u w:val="single"/>
        </w:rPr>
        <w:t>PRODUCTO O SERVICIO EN EL PROCESO PRODUCTIVO</w:t>
      </w:r>
      <w:r w:rsidR="00AA3F93">
        <w:rPr>
          <w:b/>
          <w:u w:val="single"/>
        </w:rPr>
        <w:t>.</w:t>
      </w:r>
    </w:p>
    <w:p w:rsidR="002F1F39" w:rsidRDefault="00AA3F93">
      <w:pPr>
        <w:rPr>
          <w:b/>
        </w:rPr>
      </w:pPr>
      <w:r w:rsidRPr="00AA3F93">
        <w:rPr>
          <w:b/>
        </w:rPr>
        <w:t>DESCRIPCIÓN:</w:t>
      </w:r>
      <w:r w:rsidRPr="009C3714">
        <w:rPr>
          <w:b/>
          <w:highlight w:val="yellow"/>
        </w:rPr>
        <w:t>………………………………………………………………………</w:t>
      </w:r>
      <w:r w:rsidR="00A174EF" w:rsidRPr="009C3714">
        <w:rPr>
          <w:b/>
          <w:highlight w:val="yellow"/>
        </w:rPr>
        <w:t>…</w:t>
      </w:r>
    </w:p>
    <w:p w:rsidR="00A174EF" w:rsidRPr="002A47C4" w:rsidRDefault="009E25CF">
      <w:pPr>
        <w:rPr>
          <w:b/>
          <w:u w:val="single"/>
        </w:rPr>
      </w:pPr>
      <w:r>
        <w:rPr>
          <w:b/>
          <w:u w:val="single"/>
        </w:rPr>
        <w:t xml:space="preserve">QUINTO: </w:t>
      </w:r>
      <w:r w:rsidR="00A174EF" w:rsidRPr="002A47C4">
        <w:rPr>
          <w:b/>
          <w:u w:val="single"/>
        </w:rPr>
        <w:t>DESTINATARIO DEL PRODUCTO O SERVICIO O CLIENTE; INSTRUMENTO LEGAL O CONTRACTUAL DE REALCIÓN.</w:t>
      </w:r>
    </w:p>
    <w:p w:rsidR="00A174EF" w:rsidRDefault="00A174EF" w:rsidP="009E25CF">
      <w:pPr>
        <w:jc w:val="both"/>
        <w:rPr>
          <w:b/>
        </w:rPr>
      </w:pPr>
      <w:r w:rsidRPr="009C3714">
        <w:rPr>
          <w:b/>
          <w:highlight w:val="yellow"/>
        </w:rPr>
        <w:t>Se indicará</w:t>
      </w:r>
      <w:r w:rsidR="009E25CF" w:rsidRPr="009C3714">
        <w:rPr>
          <w:b/>
          <w:highlight w:val="yellow"/>
        </w:rPr>
        <w:t xml:space="preserve"> respecto del destinatario del producto o servicio final,</w:t>
      </w:r>
      <w:r w:rsidRPr="009C3714">
        <w:rPr>
          <w:b/>
          <w:highlight w:val="yellow"/>
        </w:rPr>
        <w:t xml:space="preserve"> si se trata de un contrato, encomienda, convenio o en su caso si la FNMT-RCM es adjudicataria del suministro, </w:t>
      </w:r>
      <w:r w:rsidR="009E25CF" w:rsidRPr="009C3714">
        <w:rPr>
          <w:b/>
          <w:highlight w:val="yellow"/>
        </w:rPr>
        <w:t xml:space="preserve">de la </w:t>
      </w:r>
      <w:r w:rsidRPr="009C3714">
        <w:rPr>
          <w:b/>
          <w:highlight w:val="yellow"/>
        </w:rPr>
        <w:t>prestación del servicio o lo que resulte en cada caso.</w:t>
      </w:r>
    </w:p>
    <w:p w:rsidR="00A174EF" w:rsidRDefault="00A174EF">
      <w:pPr>
        <w:rPr>
          <w:b/>
        </w:rPr>
      </w:pPr>
      <w:r>
        <w:rPr>
          <w:b/>
        </w:rPr>
        <w:t>DESCRIPCIÓN:</w:t>
      </w:r>
      <w:r w:rsidR="009C3714">
        <w:rPr>
          <w:b/>
        </w:rPr>
        <w:t xml:space="preserve"> </w:t>
      </w:r>
      <w:r w:rsidRPr="009C3714">
        <w:rPr>
          <w:b/>
          <w:highlight w:val="yellow"/>
        </w:rPr>
        <w:t>………………………………………………………………………………………………………..</w:t>
      </w:r>
    </w:p>
    <w:p w:rsidR="002A47C4" w:rsidRDefault="009E25CF">
      <w:pPr>
        <w:rPr>
          <w:b/>
          <w:u w:val="single"/>
        </w:rPr>
      </w:pPr>
      <w:r>
        <w:rPr>
          <w:b/>
          <w:u w:val="single"/>
        </w:rPr>
        <w:t xml:space="preserve">SEXTO: </w:t>
      </w:r>
      <w:r w:rsidR="00555474">
        <w:rPr>
          <w:b/>
          <w:u w:val="single"/>
        </w:rPr>
        <w:t xml:space="preserve">FORMALIZACIÓN DEL DOCUMENTO NORMALIZADO </w:t>
      </w:r>
    </w:p>
    <w:p w:rsidR="00555474" w:rsidRDefault="00555474" w:rsidP="00555474">
      <w:pPr>
        <w:jc w:val="both"/>
      </w:pPr>
      <w:r w:rsidRPr="009C3714">
        <w:rPr>
          <w:highlight w:val="yellow"/>
        </w:rPr>
        <w:t>Se formalizará por el departamento encargado de la instrucción de los expedientes de contratación de acuerdo  con las Instrucciones Internas de Contratación de la Entidad, correspondiendo esta atribución al Director del Departamento de Compras que podrá recabar cuanta información consi</w:t>
      </w:r>
      <w:r w:rsidR="009E25CF" w:rsidRPr="009C3714">
        <w:rPr>
          <w:highlight w:val="yellow"/>
        </w:rPr>
        <w:t>dere necesaria a estos efectos de los departamentos de la FNMT-RCM solicitantes de la contratación.</w:t>
      </w:r>
    </w:p>
    <w:p w:rsidR="00555474" w:rsidRPr="009C3714" w:rsidRDefault="00555474" w:rsidP="00555474">
      <w:pPr>
        <w:jc w:val="both"/>
        <w:rPr>
          <w:b/>
          <w:color w:val="FF0000"/>
        </w:rPr>
      </w:pPr>
      <w:r w:rsidRPr="009C3714">
        <w:rPr>
          <w:b/>
          <w:color w:val="FF0000"/>
        </w:rPr>
        <w:t xml:space="preserve">El presente documento normalizado deberá estar </w:t>
      </w:r>
      <w:r w:rsidR="009E25CF" w:rsidRPr="009C3714">
        <w:rPr>
          <w:b/>
          <w:color w:val="FF0000"/>
        </w:rPr>
        <w:t xml:space="preserve">cumplimentado y </w:t>
      </w:r>
      <w:r w:rsidRPr="009C3714">
        <w:rPr>
          <w:b/>
          <w:color w:val="FF0000"/>
        </w:rPr>
        <w:t>aprobado con carácter previo al inicio de los procedimientos de contratación correspondiente.</w:t>
      </w:r>
    </w:p>
    <w:p w:rsidR="00142A8E" w:rsidRDefault="009E25CF" w:rsidP="00555474">
      <w:pPr>
        <w:jc w:val="both"/>
        <w:rPr>
          <w:b/>
          <w:u w:val="single"/>
        </w:rPr>
      </w:pPr>
      <w:r>
        <w:rPr>
          <w:b/>
          <w:u w:val="single"/>
        </w:rPr>
        <w:t>SÉ</w:t>
      </w:r>
      <w:r w:rsidR="00C10888">
        <w:rPr>
          <w:b/>
          <w:u w:val="single"/>
        </w:rPr>
        <w:t>P</w:t>
      </w:r>
      <w:r>
        <w:rPr>
          <w:b/>
          <w:u w:val="single"/>
        </w:rPr>
        <w:t xml:space="preserve">TIMO: </w:t>
      </w:r>
      <w:r w:rsidR="00142A8E" w:rsidRPr="00142A8E">
        <w:rPr>
          <w:b/>
          <w:u w:val="single"/>
        </w:rPr>
        <w:t>INFORMES RECABADOS DE LOS DEPARTAMENTOS CORRESPONDIENTES.</w:t>
      </w:r>
    </w:p>
    <w:p w:rsidR="00142A8E" w:rsidRDefault="00142A8E" w:rsidP="00555474">
      <w:pPr>
        <w:jc w:val="both"/>
        <w:rPr>
          <w:b/>
        </w:rPr>
      </w:pPr>
      <w:r w:rsidRPr="009C3714">
        <w:rPr>
          <w:b/>
          <w:highlight w:val="yellow"/>
        </w:rPr>
        <w:t>Se relacionarán los informes de referencia dejando constancia de su existencia en el presente documento.</w:t>
      </w:r>
      <w:r>
        <w:rPr>
          <w:b/>
        </w:rPr>
        <w:t xml:space="preserve"> </w:t>
      </w:r>
    </w:p>
    <w:p w:rsidR="00142A8E" w:rsidRDefault="00142A8E" w:rsidP="00555474">
      <w:pPr>
        <w:jc w:val="both"/>
        <w:rPr>
          <w:b/>
        </w:rPr>
      </w:pPr>
      <w:r>
        <w:rPr>
          <w:b/>
        </w:rPr>
        <w:t>DESCRIPCIÓN</w:t>
      </w:r>
      <w:r w:rsidRPr="009C3714">
        <w:rPr>
          <w:b/>
          <w:highlight w:val="yellow"/>
        </w:rPr>
        <w:t>:</w:t>
      </w:r>
      <w:r w:rsidR="009C3714">
        <w:rPr>
          <w:b/>
          <w:highlight w:val="yellow"/>
        </w:rPr>
        <w:t xml:space="preserve"> </w:t>
      </w:r>
      <w:r w:rsidRPr="009C3714">
        <w:rPr>
          <w:b/>
          <w:highlight w:val="yellow"/>
        </w:rPr>
        <w:t>…………………………………………………………………………..</w:t>
      </w:r>
    </w:p>
    <w:p w:rsidR="002357D2" w:rsidRDefault="00142A8E" w:rsidP="002357D2">
      <w:pPr>
        <w:jc w:val="center"/>
        <w:rPr>
          <w:b/>
        </w:rPr>
      </w:pPr>
      <w:r w:rsidRPr="002357D2">
        <w:rPr>
          <w:b/>
          <w:highlight w:val="yellow"/>
        </w:rPr>
        <w:t>Madrid</w:t>
      </w:r>
      <w:r w:rsidR="00E46B3D" w:rsidRPr="002357D2">
        <w:rPr>
          <w:b/>
          <w:highlight w:val="yellow"/>
        </w:rPr>
        <w:t>.</w:t>
      </w:r>
      <w:r w:rsidR="00C10888" w:rsidRPr="002357D2">
        <w:rPr>
          <w:b/>
          <w:highlight w:val="yellow"/>
        </w:rPr>
        <w:t>.</w:t>
      </w:r>
      <w:r w:rsidR="00E46B3D" w:rsidRPr="002357D2">
        <w:rPr>
          <w:b/>
          <w:highlight w:val="yellow"/>
        </w:rPr>
        <w:t>.de…</w:t>
      </w:r>
      <w:r w:rsidR="002357D2" w:rsidRPr="002357D2">
        <w:rPr>
          <w:b/>
          <w:highlight w:val="yellow"/>
        </w:rPr>
        <w:t>………….</w:t>
      </w:r>
      <w:r w:rsidR="00E46B3D" w:rsidRPr="002357D2">
        <w:rPr>
          <w:b/>
          <w:highlight w:val="yellow"/>
        </w:rPr>
        <w:t>2016</w:t>
      </w:r>
    </w:p>
    <w:p w:rsidR="002357D2" w:rsidRDefault="002357D2" w:rsidP="002357D2">
      <w:pPr>
        <w:rPr>
          <w:b/>
        </w:rPr>
      </w:pPr>
      <w:r>
        <w:rPr>
          <w:b/>
        </w:rPr>
        <w:t xml:space="preserve">El DIRECTOR DE  </w:t>
      </w:r>
      <w:r w:rsidRPr="002357D2">
        <w:rPr>
          <w:b/>
          <w:highlight w:val="yellow"/>
        </w:rPr>
        <w:t>(</w:t>
      </w:r>
      <w:r>
        <w:rPr>
          <w:b/>
          <w:highlight w:val="yellow"/>
        </w:rPr>
        <w:t>…</w:t>
      </w:r>
      <w:r w:rsidRPr="002357D2">
        <w:rPr>
          <w:b/>
          <w:highlight w:val="yellow"/>
        </w:rPr>
        <w:t xml:space="preserve"> DEPARTAMENTO </w:t>
      </w:r>
      <w:r>
        <w:rPr>
          <w:b/>
          <w:highlight w:val="yellow"/>
        </w:rPr>
        <w:t>.</w:t>
      </w:r>
      <w:r w:rsidRPr="002357D2">
        <w:rPr>
          <w:b/>
          <w:highlight w:val="yellow"/>
        </w:rPr>
        <w:t>..)</w:t>
      </w:r>
      <w:r>
        <w:rPr>
          <w:b/>
        </w:rPr>
        <w:t xml:space="preserve"> </w:t>
      </w:r>
    </w:p>
    <w:p w:rsidR="002357D2" w:rsidRDefault="002357D2" w:rsidP="002357D2">
      <w:pPr>
        <w:rPr>
          <w:b/>
        </w:rPr>
      </w:pPr>
    </w:p>
    <w:p w:rsidR="002357D2" w:rsidRDefault="002357D2" w:rsidP="002357D2">
      <w:pPr>
        <w:rPr>
          <w:b/>
        </w:rPr>
      </w:pPr>
      <w:r w:rsidRPr="002357D2">
        <w:rPr>
          <w:b/>
          <w:highlight w:val="yellow"/>
        </w:rPr>
        <w:t>Fdo.:</w:t>
      </w:r>
      <w:r>
        <w:rPr>
          <w:b/>
        </w:rPr>
        <w:tab/>
      </w:r>
      <w:r>
        <w:rPr>
          <w:b/>
        </w:rPr>
        <w:tab/>
      </w:r>
      <w:r>
        <w:rPr>
          <w:b/>
        </w:rPr>
        <w:tab/>
      </w:r>
      <w:r>
        <w:rPr>
          <w:b/>
        </w:rPr>
        <w:tab/>
      </w:r>
      <w:r>
        <w:rPr>
          <w:b/>
        </w:rPr>
        <w:tab/>
      </w:r>
    </w:p>
    <w:p w:rsidR="002357D2" w:rsidRDefault="002357D2" w:rsidP="002357D2">
      <w:pPr>
        <w:ind w:left="2832" w:firstLine="708"/>
        <w:rPr>
          <w:b/>
        </w:rPr>
      </w:pPr>
      <w:proofErr w:type="spellStart"/>
      <w:r>
        <w:rPr>
          <w:b/>
        </w:rPr>
        <w:t>VºBº</w:t>
      </w:r>
      <w:proofErr w:type="spellEnd"/>
    </w:p>
    <w:p w:rsidR="00E46B3D" w:rsidRDefault="00E46B3D" w:rsidP="002357D2">
      <w:pPr>
        <w:ind w:left="2124" w:firstLine="708"/>
        <w:rPr>
          <w:b/>
        </w:rPr>
      </w:pPr>
      <w:r>
        <w:rPr>
          <w:b/>
        </w:rPr>
        <w:t>EL DIRECTOR DE COMPRAS</w:t>
      </w:r>
    </w:p>
    <w:p w:rsidR="002357D2" w:rsidRDefault="002357D2" w:rsidP="00142A8E">
      <w:pPr>
        <w:jc w:val="center"/>
        <w:rPr>
          <w:b/>
        </w:rPr>
      </w:pPr>
    </w:p>
    <w:p w:rsidR="006A0ADD" w:rsidRDefault="006A0ADD" w:rsidP="00142A8E">
      <w:pPr>
        <w:jc w:val="center"/>
        <w:rPr>
          <w:b/>
          <w:i/>
        </w:rPr>
      </w:pPr>
      <w:r w:rsidRPr="006A0ADD">
        <w:rPr>
          <w:b/>
          <w:i/>
        </w:rPr>
        <w:t>José Francisco Garrido Casas</w:t>
      </w:r>
    </w:p>
    <w:sectPr w:rsidR="006A0ADD">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833" w:rsidRDefault="00AB7833" w:rsidP="003732D2">
      <w:pPr>
        <w:spacing w:after="0" w:line="240" w:lineRule="auto"/>
      </w:pPr>
      <w:r>
        <w:separator/>
      </w:r>
    </w:p>
  </w:endnote>
  <w:endnote w:type="continuationSeparator" w:id="0">
    <w:p w:rsidR="00AB7833" w:rsidRDefault="00AB7833" w:rsidP="00373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856731"/>
      <w:docPartObj>
        <w:docPartGallery w:val="Page Numbers (Bottom of Page)"/>
        <w:docPartUnique/>
      </w:docPartObj>
    </w:sdtPr>
    <w:sdtEndPr/>
    <w:sdtContent>
      <w:p w:rsidR="003732D2" w:rsidRDefault="003732D2">
        <w:pPr>
          <w:pStyle w:val="Piedepgina"/>
          <w:jc w:val="right"/>
        </w:pPr>
        <w:r>
          <w:fldChar w:fldCharType="begin"/>
        </w:r>
        <w:r>
          <w:instrText>PAGE   \* MERGEFORMAT</w:instrText>
        </w:r>
        <w:r>
          <w:fldChar w:fldCharType="separate"/>
        </w:r>
        <w:r w:rsidR="003001C2">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833" w:rsidRDefault="00AB7833" w:rsidP="003732D2">
      <w:pPr>
        <w:spacing w:after="0" w:line="240" w:lineRule="auto"/>
      </w:pPr>
      <w:r>
        <w:separator/>
      </w:r>
    </w:p>
  </w:footnote>
  <w:footnote w:type="continuationSeparator" w:id="0">
    <w:p w:rsidR="00AB7833" w:rsidRDefault="00AB7833" w:rsidP="003732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714" w:rsidRDefault="009C3714">
    <w:pPr>
      <w:pStyle w:val="Encabezado"/>
    </w:pPr>
    <w:r w:rsidRPr="00BE1C79">
      <w:rPr>
        <w:b/>
        <w:noProof/>
        <w:lang w:eastAsia="es-ES"/>
      </w:rPr>
      <w:drawing>
        <wp:inline distT="0" distB="0" distL="0" distR="0" wp14:anchorId="37B7F74E" wp14:editId="27974554">
          <wp:extent cx="2106295" cy="611505"/>
          <wp:effectExtent l="0" t="0" r="8255" b="0"/>
          <wp:docPr id="1" name="Imagen 1" descr="fnmtr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nmtr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295" cy="61150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C47"/>
    <w:rsid w:val="000F38F6"/>
    <w:rsid w:val="00142A8E"/>
    <w:rsid w:val="002357D2"/>
    <w:rsid w:val="002A47C4"/>
    <w:rsid w:val="002F1F39"/>
    <w:rsid w:val="003001C2"/>
    <w:rsid w:val="003331BA"/>
    <w:rsid w:val="003732D2"/>
    <w:rsid w:val="003934A9"/>
    <w:rsid w:val="003B7947"/>
    <w:rsid w:val="00452C02"/>
    <w:rsid w:val="004B69FB"/>
    <w:rsid w:val="00555474"/>
    <w:rsid w:val="006839CE"/>
    <w:rsid w:val="006A0ADD"/>
    <w:rsid w:val="006E4DF4"/>
    <w:rsid w:val="00701CB2"/>
    <w:rsid w:val="0083476C"/>
    <w:rsid w:val="00893F25"/>
    <w:rsid w:val="008D1E8F"/>
    <w:rsid w:val="008E0224"/>
    <w:rsid w:val="009B58F9"/>
    <w:rsid w:val="009C3714"/>
    <w:rsid w:val="009E25CF"/>
    <w:rsid w:val="00A13831"/>
    <w:rsid w:val="00A174EF"/>
    <w:rsid w:val="00AA3F93"/>
    <w:rsid w:val="00AB7833"/>
    <w:rsid w:val="00AC65A3"/>
    <w:rsid w:val="00AD0236"/>
    <w:rsid w:val="00BE1C79"/>
    <w:rsid w:val="00C10888"/>
    <w:rsid w:val="00D34207"/>
    <w:rsid w:val="00D55C47"/>
    <w:rsid w:val="00D81417"/>
    <w:rsid w:val="00DE0BA7"/>
    <w:rsid w:val="00E0161E"/>
    <w:rsid w:val="00E46B3D"/>
    <w:rsid w:val="00F066D7"/>
    <w:rsid w:val="00F11A7B"/>
    <w:rsid w:val="00F471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B96D6"/>
  <w15:docId w15:val="{DAD5514F-9B7F-4652-8C89-65CDBFCC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732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732D2"/>
  </w:style>
  <w:style w:type="paragraph" w:styleId="Piedepgina">
    <w:name w:val="footer"/>
    <w:basedOn w:val="Normal"/>
    <w:link w:val="PiedepginaCar"/>
    <w:uiPriority w:val="99"/>
    <w:unhideWhenUsed/>
    <w:rsid w:val="003732D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732D2"/>
  </w:style>
  <w:style w:type="table" w:styleId="Tablaconcuadrcula">
    <w:name w:val="Table Grid"/>
    <w:basedOn w:val="Tablanormal"/>
    <w:uiPriority w:val="59"/>
    <w:rsid w:val="0045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E1C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1C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63236">
      <w:bodyDiv w:val="1"/>
      <w:marLeft w:val="0"/>
      <w:marRight w:val="0"/>
      <w:marTop w:val="0"/>
      <w:marBottom w:val="0"/>
      <w:divBdr>
        <w:top w:val="none" w:sz="0" w:space="0" w:color="auto"/>
        <w:left w:val="none" w:sz="0" w:space="0" w:color="auto"/>
        <w:bottom w:val="none" w:sz="0" w:space="0" w:color="auto"/>
        <w:right w:val="none" w:sz="0" w:space="0" w:color="auto"/>
      </w:divBdr>
    </w:div>
    <w:div w:id="160792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7614B-09EF-4DC1-BFF1-E73D6080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496</Words>
  <Characters>2729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FNMT-RCM</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REYES-DE-LOS RODRIGUEZ</dc:creator>
  <cp:lastModifiedBy>EMILIO AGUILERA DIAZ</cp:lastModifiedBy>
  <cp:revision>3</cp:revision>
  <dcterms:created xsi:type="dcterms:W3CDTF">2018-10-25T09:51:00Z</dcterms:created>
  <dcterms:modified xsi:type="dcterms:W3CDTF">2018-10-25T09:59:00Z</dcterms:modified>
</cp:coreProperties>
</file>